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CB770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9D25E2" w:rsidRPr="009615AB" w:rsidRDefault="009D25E2" w:rsidP="00CB770A">
      <w:pPr>
        <w:jc w:val="center"/>
        <w:rPr>
          <w:rFonts w:ascii="Calibri" w:hAnsi="Calibri" w:cs="Calibri"/>
          <w:b/>
        </w:rPr>
      </w:pPr>
    </w:p>
    <w:p w:rsidR="009D25E2" w:rsidRDefault="009D25E2" w:rsidP="009D25E2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D25E2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9D25E2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8E5255" w:rsidRDefault="00C92A1C" w:rsidP="00197254">
      <w:pPr>
        <w:rPr>
          <w:rFonts w:ascii="Calibri" w:hAnsi="Calibri" w:cs="Calibri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>Processo n.</w:t>
      </w:r>
      <w:r w:rsidR="007B3DCE" w:rsidRPr="008E5255">
        <w:rPr>
          <w:rFonts w:ascii="Calibri" w:hAnsi="Calibri" w:cs="Calibri"/>
          <w:sz w:val="22"/>
          <w:szCs w:val="22"/>
        </w:rPr>
        <w:t xml:space="preserve"> 358489/2014</w:t>
      </w:r>
      <w:r w:rsidR="000B292B" w:rsidRPr="008E5255">
        <w:rPr>
          <w:rFonts w:ascii="Calibri" w:hAnsi="Calibri" w:cs="Calibri"/>
          <w:color w:val="000000"/>
          <w:sz w:val="22"/>
          <w:szCs w:val="22"/>
        </w:rPr>
        <w:t>.</w:t>
      </w:r>
    </w:p>
    <w:p w:rsidR="000B292B" w:rsidRPr="008E5255" w:rsidRDefault="00FE5893" w:rsidP="000B292B">
      <w:pPr>
        <w:jc w:val="both"/>
        <w:rPr>
          <w:rFonts w:ascii="Calibri" w:hAnsi="Calibri" w:cs="Calibri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 xml:space="preserve">Recorrente </w:t>
      </w:r>
      <w:r w:rsidR="00B80E62" w:rsidRPr="008E5255">
        <w:rPr>
          <w:rFonts w:ascii="Calibri" w:hAnsi="Calibri" w:cs="Calibri"/>
          <w:sz w:val="22"/>
          <w:szCs w:val="22"/>
        </w:rPr>
        <w:t>-</w:t>
      </w:r>
      <w:r w:rsidR="003A187B" w:rsidRPr="008E5255">
        <w:rPr>
          <w:rFonts w:ascii="Calibri" w:hAnsi="Calibri" w:cs="Calibri"/>
          <w:sz w:val="22"/>
          <w:szCs w:val="22"/>
        </w:rPr>
        <w:t xml:space="preserve"> </w:t>
      </w:r>
      <w:r w:rsidR="007B3DCE" w:rsidRPr="008E5255">
        <w:rPr>
          <w:rFonts w:ascii="Calibri" w:hAnsi="Calibri" w:cs="Calibri"/>
          <w:sz w:val="22"/>
          <w:szCs w:val="22"/>
        </w:rPr>
        <w:t xml:space="preserve">Frigorífico </w:t>
      </w:r>
      <w:proofErr w:type="spellStart"/>
      <w:r w:rsidR="007B3DCE" w:rsidRPr="008E5255">
        <w:rPr>
          <w:rFonts w:ascii="Calibri" w:hAnsi="Calibri" w:cs="Calibri"/>
          <w:sz w:val="22"/>
          <w:szCs w:val="22"/>
        </w:rPr>
        <w:t>Mataboi</w:t>
      </w:r>
      <w:proofErr w:type="spellEnd"/>
      <w:r w:rsidR="007B3DCE" w:rsidRPr="008E5255">
        <w:rPr>
          <w:rFonts w:ascii="Calibri" w:hAnsi="Calibri" w:cs="Calibri"/>
          <w:sz w:val="22"/>
          <w:szCs w:val="22"/>
        </w:rPr>
        <w:t xml:space="preserve"> S/A.</w:t>
      </w:r>
    </w:p>
    <w:p w:rsidR="00203D71" w:rsidRPr="008E5255" w:rsidRDefault="001F1011" w:rsidP="00197254">
      <w:pPr>
        <w:rPr>
          <w:rFonts w:ascii="Calibri" w:hAnsi="Calibri" w:cs="Calibri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>Auto de Infra</w:t>
      </w:r>
      <w:r w:rsidR="00CE2264" w:rsidRPr="008E5255">
        <w:rPr>
          <w:rFonts w:ascii="Calibri" w:hAnsi="Calibri" w:cs="Calibri"/>
          <w:sz w:val="22"/>
          <w:szCs w:val="22"/>
        </w:rPr>
        <w:t>ção n.</w:t>
      </w:r>
      <w:r w:rsidR="00197254" w:rsidRPr="008E5255">
        <w:rPr>
          <w:rFonts w:ascii="Calibri" w:hAnsi="Calibri" w:cs="Calibri"/>
          <w:sz w:val="22"/>
          <w:szCs w:val="22"/>
        </w:rPr>
        <w:t xml:space="preserve"> </w:t>
      </w:r>
      <w:r w:rsidR="008E5255" w:rsidRPr="008E5255">
        <w:rPr>
          <w:rFonts w:ascii="Calibri" w:hAnsi="Calibri" w:cs="Calibri"/>
          <w:sz w:val="22"/>
          <w:szCs w:val="22"/>
        </w:rPr>
        <w:t>121779, de 01/07/2014</w:t>
      </w:r>
      <w:r w:rsidR="008E5255">
        <w:rPr>
          <w:rFonts w:ascii="Calibri" w:hAnsi="Calibri" w:cs="Calibri"/>
          <w:sz w:val="22"/>
          <w:szCs w:val="22"/>
        </w:rPr>
        <w:t>.</w:t>
      </w:r>
    </w:p>
    <w:p w:rsidR="003A187B" w:rsidRPr="008E5255" w:rsidRDefault="00B80E62" w:rsidP="00197254">
      <w:pPr>
        <w:rPr>
          <w:rFonts w:ascii="Calibri" w:hAnsi="Calibri" w:cs="Calibri"/>
          <w:color w:val="000000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>Relator</w:t>
      </w:r>
      <w:r w:rsidR="008E5255" w:rsidRPr="008E5255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8E5255" w:rsidRPr="008E5255">
        <w:rPr>
          <w:rFonts w:ascii="Calibri" w:hAnsi="Calibri" w:cs="Calibri"/>
          <w:sz w:val="22"/>
          <w:szCs w:val="22"/>
        </w:rPr>
        <w:t>Edilberto</w:t>
      </w:r>
      <w:proofErr w:type="spellEnd"/>
      <w:r w:rsidR="008E5255" w:rsidRPr="008E5255">
        <w:rPr>
          <w:rFonts w:ascii="Calibri" w:hAnsi="Calibri" w:cs="Calibri"/>
          <w:sz w:val="22"/>
          <w:szCs w:val="22"/>
        </w:rPr>
        <w:t xml:space="preserve"> Gonçalves de Souza - FETIEMT</w:t>
      </w:r>
    </w:p>
    <w:p w:rsidR="008E5255" w:rsidRPr="008E5255" w:rsidRDefault="008E5255" w:rsidP="00197254">
      <w:pPr>
        <w:rPr>
          <w:rFonts w:ascii="Calibri" w:hAnsi="Calibri" w:cs="Calibri"/>
          <w:sz w:val="22"/>
          <w:szCs w:val="22"/>
        </w:rPr>
      </w:pPr>
      <w:r w:rsidRPr="008E5255">
        <w:rPr>
          <w:rFonts w:ascii="Calibri" w:hAnsi="Calibri" w:cs="Calibri"/>
          <w:color w:val="000000"/>
          <w:sz w:val="22"/>
          <w:szCs w:val="22"/>
        </w:rPr>
        <w:t xml:space="preserve">Revisor - </w:t>
      </w:r>
      <w:r w:rsidRPr="008E5255"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 w:rsidRPr="008E5255">
        <w:rPr>
          <w:rFonts w:ascii="Calibri" w:hAnsi="Calibri" w:cs="Calibri"/>
          <w:sz w:val="22"/>
          <w:szCs w:val="22"/>
        </w:rPr>
        <w:t>Belisário</w:t>
      </w:r>
      <w:proofErr w:type="spellEnd"/>
      <w:r w:rsidRPr="008E5255">
        <w:rPr>
          <w:rFonts w:ascii="Calibri" w:hAnsi="Calibri" w:cs="Calibri"/>
          <w:sz w:val="22"/>
          <w:szCs w:val="22"/>
        </w:rPr>
        <w:t xml:space="preserve"> dos Santos - FAMATO</w:t>
      </w:r>
    </w:p>
    <w:p w:rsidR="00197254" w:rsidRPr="008E5255" w:rsidRDefault="000B292B" w:rsidP="000B292B">
      <w:pPr>
        <w:jc w:val="both"/>
        <w:rPr>
          <w:rFonts w:ascii="Calibri" w:hAnsi="Calibri" w:cs="Calibri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 xml:space="preserve">Advogado - </w:t>
      </w:r>
      <w:r w:rsidR="008E5255" w:rsidRPr="008E5255">
        <w:rPr>
          <w:rFonts w:ascii="Calibri" w:hAnsi="Calibri" w:cs="Calibri"/>
          <w:sz w:val="22"/>
          <w:szCs w:val="22"/>
        </w:rPr>
        <w:t>César Augusto Soares da S. Júnior - OAB/MT 13.034</w:t>
      </w:r>
    </w:p>
    <w:p w:rsidR="009D25E2" w:rsidRPr="008E5255" w:rsidRDefault="00B80E62" w:rsidP="008E5255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1</w:t>
      </w:r>
      <w:r w:rsidR="00427633" w:rsidRPr="000B292B">
        <w:rPr>
          <w:rFonts w:ascii="Calibri" w:hAnsi="Calibri" w:cs="Calibri"/>
          <w:sz w:val="22"/>
          <w:szCs w:val="22"/>
        </w:rPr>
        <w:t>ª Junta de Julgamento de Recursos</w:t>
      </w:r>
      <w:r w:rsidR="00273DF1" w:rsidRPr="000B292B">
        <w:rPr>
          <w:rFonts w:ascii="Calibri" w:hAnsi="Calibri" w:cs="Calibri"/>
          <w:sz w:val="22"/>
          <w:szCs w:val="22"/>
        </w:rPr>
        <w:t>.</w:t>
      </w:r>
    </w:p>
    <w:p w:rsidR="005302AA" w:rsidRPr="009D25E2" w:rsidRDefault="007B3DCE" w:rsidP="00B80E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191</w:t>
      </w:r>
      <w:r w:rsidR="0094775F" w:rsidRPr="009D25E2">
        <w:rPr>
          <w:rFonts w:ascii="Calibri" w:hAnsi="Calibri" w:cs="Calibri"/>
          <w:b/>
          <w:sz w:val="22"/>
          <w:szCs w:val="22"/>
        </w:rPr>
        <w:t>/2021</w:t>
      </w:r>
    </w:p>
    <w:p w:rsidR="00B80E62" w:rsidRPr="000B292B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0B292B" w:rsidRPr="008E5255" w:rsidRDefault="008E5255" w:rsidP="000B292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5255">
        <w:rPr>
          <w:rFonts w:ascii="Calibri" w:hAnsi="Calibri" w:cs="Calibri"/>
          <w:sz w:val="22"/>
          <w:szCs w:val="22"/>
        </w:rPr>
        <w:t xml:space="preserve">Auto de Infração n. 121779, de 01/07/2014. Termo de Embargo/Interdição n. 101784, de 01/07/2014. Lançar resíduos sólidos líquidos (efluente) em desacordo com os parâmetros estabelecidos na Resolução Conama n. 430/2011, conforme laudo de constatação – Boletim de Análise n. 009/2014/GLABE/CMA/SGMA, provocando alteração significativa no corpo hídrico receptor. Decisão Administrativa n. 866/SUNOR/SEMA/2014, pela homologação do Auto de Infração n. 121779, arbitrando multa de R$ 50.000,00 (cinquenta mil reais), com fulcro no artigo 62, inciso V do Decreto Federal n. 6.514/08. Requer o recorrente que seja declarada nula a decisão administrativa da SEMA e determinado o retorno dos autos ao órgão para instrua adequadamente o processo remetendo as perguntas apresentadas pela defesa, com o laudo à apreciação de técnicos que não tenham ainda se manifestado nos autos, para que a imparcialidade seja preservada. Reconheça-se ainda a ofensa a ampla defesa e contraditório pela ausência de oportunização ao direito de alegações finais, consoante prevê o Decreto Federal anotado no auto. Requer ainda, subsidiariamente que seja reconhecida a falsidade na motivação do auto de infração, pois não restou comprovado nem a alteração significativa do corpo hídrico e muito menos que o corpo hídrico está com alteração divergente da Resolução Conama. Seja reconhecida a nulidade na autuação por poluição, haja vista a falha de requisito básico, a falta de indicativo do dano causado, sendo que não há documento nos autos que demonstre em quais níveis foram as supostas alterações causadas pela empresa autuada. </w:t>
      </w:r>
      <w:r w:rsidR="00862862">
        <w:rPr>
          <w:rFonts w:ascii="Calibri" w:hAnsi="Calibri" w:cs="Calibri"/>
          <w:color w:val="000000"/>
          <w:sz w:val="22"/>
          <w:szCs w:val="22"/>
        </w:rPr>
        <w:t>Recurso p</w:t>
      </w:r>
      <w:r w:rsidR="002C5243" w:rsidRPr="008E5255">
        <w:rPr>
          <w:rFonts w:ascii="Calibri" w:hAnsi="Calibri" w:cs="Calibri"/>
          <w:color w:val="000000"/>
          <w:sz w:val="22"/>
          <w:szCs w:val="22"/>
        </w:rPr>
        <w:t>rovido.</w:t>
      </w:r>
      <w:r w:rsidR="00DA2631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910461" w:rsidRPr="009D25E2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771495" w:rsidRPr="00771495" w:rsidRDefault="00312C49" w:rsidP="00771495">
      <w:pPr>
        <w:jc w:val="both"/>
        <w:rPr>
          <w:rFonts w:ascii="Calibri" w:hAnsi="Calibri" w:cs="Calibri"/>
          <w:sz w:val="22"/>
          <w:szCs w:val="22"/>
        </w:rPr>
      </w:pPr>
      <w:r w:rsidRPr="00771495">
        <w:rPr>
          <w:rFonts w:ascii="Calibri" w:hAnsi="Calibri" w:cs="Calibri"/>
          <w:sz w:val="22"/>
          <w:szCs w:val="22"/>
        </w:rPr>
        <w:t>Vistos, relatado</w:t>
      </w:r>
      <w:r w:rsidR="00AC2FC6" w:rsidRPr="00771495">
        <w:rPr>
          <w:rFonts w:ascii="Calibri" w:hAnsi="Calibri" w:cs="Calibri"/>
          <w:sz w:val="22"/>
          <w:szCs w:val="22"/>
        </w:rPr>
        <w:t>s</w:t>
      </w:r>
      <w:r w:rsidRPr="00771495">
        <w:rPr>
          <w:rFonts w:ascii="Calibri" w:hAnsi="Calibri" w:cs="Calibri"/>
          <w:sz w:val="22"/>
          <w:szCs w:val="22"/>
        </w:rPr>
        <w:t xml:space="preserve"> e discu</w:t>
      </w:r>
      <w:r w:rsidR="00B80E62" w:rsidRPr="00771495">
        <w:rPr>
          <w:rFonts w:ascii="Calibri" w:hAnsi="Calibri" w:cs="Calibri"/>
          <w:sz w:val="22"/>
          <w:szCs w:val="22"/>
        </w:rPr>
        <w:t>tidos, decidiram os membros da 1</w:t>
      </w:r>
      <w:r w:rsidR="008B0C37" w:rsidRPr="00771495">
        <w:rPr>
          <w:rFonts w:ascii="Calibri" w:hAnsi="Calibri" w:cs="Calibri"/>
          <w:sz w:val="22"/>
          <w:szCs w:val="22"/>
        </w:rPr>
        <w:t>ª</w:t>
      </w:r>
      <w:r w:rsidRPr="00771495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771495">
        <w:rPr>
          <w:rFonts w:ascii="Calibri" w:hAnsi="Calibri" w:cs="Calibri"/>
          <w:sz w:val="22"/>
          <w:szCs w:val="22"/>
        </w:rPr>
        <w:t>Recursos</w:t>
      </w:r>
      <w:r w:rsidR="00916980" w:rsidRPr="00771495">
        <w:rPr>
          <w:rFonts w:ascii="Calibri" w:hAnsi="Calibri" w:cs="Calibri"/>
          <w:sz w:val="22"/>
          <w:szCs w:val="22"/>
        </w:rPr>
        <w:t>,</w:t>
      </w:r>
      <w:r w:rsidR="009D25E2" w:rsidRPr="00771495">
        <w:rPr>
          <w:rFonts w:ascii="Calibri" w:hAnsi="Calibri" w:cs="Calibri"/>
          <w:sz w:val="22"/>
          <w:szCs w:val="22"/>
        </w:rPr>
        <w:t xml:space="preserve"> </w:t>
      </w:r>
      <w:r w:rsidR="00771495" w:rsidRPr="00771495">
        <w:rPr>
          <w:rFonts w:ascii="Calibri" w:hAnsi="Calibri" w:cs="Calibri"/>
          <w:sz w:val="22"/>
          <w:szCs w:val="22"/>
        </w:rPr>
        <w:t>por maioria, dar provimento do recurso interposto pelo o recorrente, acolhendo o voto divergente, do representante do FAMATO, no sentido de reconhecer a prescrição da pretensão punitiva, da Decisão Administrativa n° 866/SUNOR/SEMA/2014, pela homologação do Auto de Infração n. 12177</w:t>
      </w:r>
      <w:r w:rsidR="007B5AE3">
        <w:rPr>
          <w:rFonts w:ascii="Calibri" w:hAnsi="Calibri" w:cs="Calibri"/>
          <w:sz w:val="22"/>
          <w:szCs w:val="22"/>
        </w:rPr>
        <w:t>9, de 01/07/2014(fl.106) até a data do j</w:t>
      </w:r>
      <w:r w:rsidR="00771495" w:rsidRPr="00771495">
        <w:rPr>
          <w:rFonts w:ascii="Calibri" w:hAnsi="Calibri" w:cs="Calibri"/>
          <w:sz w:val="22"/>
          <w:szCs w:val="22"/>
        </w:rPr>
        <w:t>ulgamento, 24/08/2021 (fl.284). Decidimos pela anulação do Auto de Infração n° 121779</w:t>
      </w:r>
      <w:r w:rsidR="007B5AE3">
        <w:rPr>
          <w:rFonts w:ascii="Calibri" w:hAnsi="Calibri" w:cs="Calibri"/>
          <w:sz w:val="22"/>
          <w:szCs w:val="22"/>
        </w:rPr>
        <w:t>, de 01/07/</w:t>
      </w:r>
      <w:r w:rsidR="00DA2631">
        <w:rPr>
          <w:rFonts w:ascii="Calibri" w:hAnsi="Calibri" w:cs="Calibri"/>
          <w:sz w:val="22"/>
          <w:szCs w:val="22"/>
        </w:rPr>
        <w:t>2014, reconhecendo</w:t>
      </w:r>
      <w:r w:rsidR="00771495" w:rsidRPr="00771495">
        <w:rPr>
          <w:rFonts w:ascii="Calibri" w:hAnsi="Calibri" w:cs="Calibri"/>
          <w:sz w:val="22"/>
          <w:szCs w:val="22"/>
        </w:rPr>
        <w:t xml:space="preserve"> a ocorrência da prescrição punitiva, nos termos citados, e, consequentemente, o arquivamento do processo. Abstenção do representante da SEDEC.</w:t>
      </w:r>
    </w:p>
    <w:p w:rsidR="003448D5" w:rsidRPr="000B292B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B5AE3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2862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3709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631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9050-F76A-4283-BE18-95E68B18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</cp:revision>
  <cp:lastPrinted>2021-06-17T18:16:00Z</cp:lastPrinted>
  <dcterms:created xsi:type="dcterms:W3CDTF">2021-09-08T13:10:00Z</dcterms:created>
  <dcterms:modified xsi:type="dcterms:W3CDTF">2021-09-08T13:10:00Z</dcterms:modified>
</cp:coreProperties>
</file>